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书名：血泪的控诉  山东农民的痛苦和要求</w:t>
      </w:r>
    </w:p>
    <w:p>
      <w:r>
        <w:t>作者：王耕今编</w:t>
      </w:r>
    </w:p>
    <w:p>
      <w:r>
        <w:t>出版社：东北书店,1948.03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血泪的控诉  山东农民的痛苦和要求 评论地址：https://www.jiaokey.com/book/detail/12887303.html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