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书名：碑传集  原第41册至第45册  守令·校官·佐贰杂职·武臣·忠节</w:t>
      </w:r>
    </w:p>
    <w:p>
      <w:r>
        <w:t>作者：钱仪吉编；本社编辑部编</w:t>
      </w:r>
    </w:p>
    <w:p>
      <w:r>
        <w:t>出版社：文海出版社有限公司,民国69.09</w:t>
      </w:r>
    </w:p>
    <w:p>
      <w:r>
        <w:t>出版日期：</w:t>
      </w:r>
    </w:p>
    <w:p>
      <w:r>
        <w:t>总页数：5764</w:t>
      </w:r>
    </w:p>
    <w:p>
      <w:r>
        <w:t>更多请访问教客网: www.jiaokey.com</w:t>
      </w:r>
    </w:p>
    <w:p>
      <w:r>
        <w:t>碑传集  原第41册至第45册  守令·校官·佐贰杂职·武臣·忠节 评论地址：https://www.jiaokey.com/book/detail/12887757.html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