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书名：宁波转变外贸发展方式实践的考察</w:t>
      </w:r>
    </w:p>
    <w:p>
      <w:r>
        <w:t>作者：裴长洪，俞丹桦，闫国庆著</w:t>
      </w:r>
    </w:p>
    <w:p>
      <w:r>
        <w:t>出版社：杭州：浙江大学出版社</w:t>
      </w:r>
    </w:p>
    <w:p>
      <w:r>
        <w:t>出版日期：2011.11</w:t>
      </w:r>
    </w:p>
    <w:p>
      <w:r>
        <w:t>总页数：199</w:t>
      </w:r>
    </w:p>
    <w:p>
      <w:r>
        <w:t>更多请访问教客网: www.jiaokey.com</w:t>
      </w:r>
    </w:p>
    <w:p>
      <w:r>
        <w:t>宁波转变外贸发展方式实践的考察 评论地址：https://www.jiaokey.com/book/detail/12890971.html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