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外国经济学说与中国的经济改革和经济发展</w:t>
      </w:r>
    </w:p>
    <w:p>
      <w:r>
        <w:rPr>
          <w:rFonts w:ascii="宋体" w:hAnsi="宋体" w:eastAsia="宋体"/>
          <w:sz w:val="24"/>
        </w:rPr>
        <w:t>陈彪如等编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外国经济学说与中国的经济改革和经济发展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陈彪如等编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本书出售、求购地址：https://www.jiaokey.com/book/detail/12901664.html</w:t>
      </w:r>
    </w:p>
    <w:p>
      <w:r>
        <w:t>更多相关图书推荐：https://www.jiaokey.com</w:t>
      </w:r>
    </w:p>
    <w:p>
      <w:r>
        <w:t>陈彪如等编 其他作品：https://www.jiaokey.com/tag/陈彪如等编.html</w:t>
      </w:r>
    </w:p>
    <w:p>
      <w:r>
        <w:t>南京：南京出版社 出版图书：https://www.jiaokey.com/tag/南京：南京出版社.html</w:t>
      </w:r>
    </w:p>
    <w:p>
      <w:r>
        <w:t>关键词搜索：https://www.jiaokey.com/tag/外国经济学说与中国的经济改革和经济发展.html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