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一般教育  心理与特殊教育新论</w:t>
      </w:r>
    </w:p>
    <w:p>
      <w:r>
        <w:rPr>
          <w:rFonts w:ascii="宋体" w:hAnsi="宋体" w:eastAsia="宋体"/>
          <w:sz w:val="24"/>
        </w:rPr>
        <w:t>黄昆辉总策划；杨深坑，黄政杰，陈伯璋总编辑；何英奇主编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一般教育  心理与特殊教育新论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黄昆辉总策划；杨深坑，黄政杰，陈伯璋总编辑；何英奇主编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本书出售、求购地址：https://www.jiaokey.com/book/detail/12903641.html</w:t>
      </w:r>
    </w:p>
    <w:p>
      <w:r>
        <w:t>更多相关图书推荐：https://www.jiaokey.com</w:t>
      </w:r>
    </w:p>
    <w:p>
      <w:r>
        <w:t>黄昆辉总策划；杨深坑，黄政杰，陈伯璋总编辑；何英奇主编 其他作品：https://www.jiaokey.com/tag/黄昆辉总策划；杨深坑，黄政杰，陈伯璋总编辑；何英奇主编.html</w:t>
      </w:r>
    </w:p>
    <w:p>
      <w:r>
        <w:t>心理出版社 出版图书：https://www.jiaokey.com/tag/心理出版社.html</w:t>
      </w:r>
    </w:p>
    <w:p>
      <w:r>
        <w:t>关键词搜索：https://www.jiaokey.com/tag/一般教育  心理与特殊教育新论.html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