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书名：台湾土地及农业问题资料  台湾土地银行推行土地金融业务之研究  不动产抵押货款之研究</w:t>
      </w:r>
    </w:p>
    <w:p>
      <w:r>
        <w:t>作者：纪伟，陈金鑫著</w:t>
      </w:r>
    </w:p>
    <w:p>
      <w:r>
        <w:t>出版社：成文出版社</w:t>
      </w:r>
    </w:p>
    <w:p>
      <w:r>
        <w:t>出版日期：民国70.06</w:t>
      </w:r>
    </w:p>
    <w:p>
      <w:r>
        <w:t>总页数：360</w:t>
      </w:r>
    </w:p>
    <w:p>
      <w:r>
        <w:t>更多请访问教客网: www.jiaokey.com</w:t>
      </w:r>
    </w:p>
    <w:p>
      <w:r>
        <w:t>台湾土地及农业问题资料  台湾土地银行推行土地金融业务之研究  不动产抵押货款之研究 评论地址：https://www.jiaokey.com/book/detail/12907199.html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