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书名：创造思维学</w:t>
      </w:r>
    </w:p>
    <w:p>
      <w:r>
        <w:t>作者：王伟民，段安平主编</w:t>
      </w:r>
    </w:p>
    <w:p>
      <w:r>
        <w:t>出版社：西安：西安出版社</w:t>
      </w:r>
    </w:p>
    <w:p>
      <w:r>
        <w:t>出版日期：2010.08</w:t>
      </w:r>
    </w:p>
    <w:p>
      <w:r>
        <w:t>总页数：278</w:t>
      </w:r>
    </w:p>
    <w:p>
      <w:r>
        <w:t>更多请访问教客网: www.jiaokey.com</w:t>
      </w:r>
    </w:p>
    <w:p>
      <w:r>
        <w:t>创造思维学 评论地址：https://www.jiaokey.com/book/detail/12907575.html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