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媒体教育  素养  学习与现代文化</w:t>
      </w:r>
    </w:p>
    <w:p>
      <w:r>
        <w:rPr>
          <w:rFonts w:ascii="宋体" w:hAnsi="宋体" w:eastAsia="宋体"/>
          <w:sz w:val="24"/>
        </w:rPr>
        <w:t>大卫·白金汉著；林子斌译；陈世敏推荐；陈世敏校订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媒体教育  素养  学习与现代文化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大卫·白金汉著；林子斌译；陈世敏推荐；陈世敏校订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本书出售、求购地址：https://www.jiaokey.com/book/detail/12909025.html</w:t>
      </w:r>
    </w:p>
    <w:p>
      <w:r>
        <w:t>更多相关图书推荐：https://www.jiaokey.com</w:t>
      </w:r>
    </w:p>
    <w:p>
      <w:r>
        <w:t>大卫·白金汉著；林子斌译；陈世敏推荐；陈世敏校订 其他作品：https://www.jiaokey.com/tag/大卫·白金汉著；林子斌译；陈世敏推荐；陈世敏校订.html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关键词搜索：https://www.jiaokey.com/tag/媒体教育  素养  学习与现代文化.html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