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国家发展理论  兼论台湾发展经验</w:t>
      </w:r>
    </w:p>
    <w:p>
      <w:r>
        <w:rPr>
          <w:rFonts w:ascii="宋体" w:hAnsi="宋体" w:eastAsia="宋体"/>
          <w:sz w:val="24"/>
        </w:rPr>
        <w:t>庞建国著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国家发展理论  兼论台湾发展经验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本书出售、求购地址：https://www.jiaokey.com/book/detail/12909593.html</w:t>
      </w:r>
    </w:p>
    <w:p>
      <w:r>
        <w:t>更多相关图书推荐：https://www.jiaokey.com</w:t>
      </w:r>
    </w:p>
    <w:p>
      <w:r>
        <w:t>庞建国著 其他作品：https://www.jiaokey.com/tag/庞建国著.html</w:t>
      </w:r>
    </w:p>
    <w:p>
      <w:r>
        <w:t>巨流图书公司 出版图书：https://www.jiaokey.com/tag/巨流图书公司.html</w:t>
      </w:r>
    </w:p>
    <w:p>
      <w:r>
        <w:t>关键词搜索：https://www.jiaokey.com/tag/国家发展理论  兼论台湾发展经验.html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