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社区体育工作实用手册</w:t>
      </w:r>
    </w:p>
    <w:p>
      <w:r>
        <w:rPr>
          <w:rFonts w:ascii="宋体" w:hAnsi="宋体" w:eastAsia="宋体"/>
          <w:sz w:val="24"/>
        </w:rPr>
        <w:t>北京市奥运发展促进中心，东城区全民健身工作委员会，《奥林匹克·体育生活化社区丛书》编委会编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社区体育工作实用手册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北京市奥运发展促进中心，东城区全民健身工作委员会，《奥林匹克·体育生活化社区丛书》编委会编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本书出售、求购地址：https://www.jiaokey.com/book/detail/12914554.html</w:t>
      </w:r>
    </w:p>
    <w:p>
      <w:r>
        <w:t>更多相关图书推荐：https://www.jiaokey.com</w:t>
      </w:r>
    </w:p>
    <w:p>
      <w:r>
        <w:t>北京市奥运发展促进中心，东城区全民健身工作委员会，《奥林匹克·体育生活化社区丛书》编委会编 其他作品：https://www.jiaokey.com/tag/北京市奥运发展促进中心，东城区全民健身工作委员会，《奥林匹克·体育生活化社区丛书》编委会编.html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关键词搜索：https://www.jiaokey.com/tag/社区体育工作实用手册.html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