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气单胞菌毒力因子及免疫  国家“九五”攻关专题  “淡水鱼细菌性败血症免疫防治技术”（96-05-03-2）论文汇编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气单胞菌毒力因子及免疫  国家“九五”攻关专题  “淡水鱼细菌性败血症免疫防治技术”（96-05-03-2）论文汇编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本书出售、求购地址：https://www.jiaokey.com/book/detail/12915154.html</w:t>
      </w:r>
    </w:p>
    <w:p>
      <w:r>
        <w:t>更多相关图书推荐：https://www.jiaokey.com</w:t>
      </w:r>
    </w:p>
    <w:p>
      <w:r>
        <w:t>关键词搜索：https://www.jiaokey.com/tag/气单胞菌毒力因子及免疫  国家“九五”攻关专题  “淡水鱼细菌性败血症免疫防治技术”（96-05-03-2）论文汇编.html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