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水产业出国考察报告选编  1987-1988年</w:t>
      </w:r>
    </w:p>
    <w:p>
      <w:r>
        <w:rPr>
          <w:rFonts w:ascii="宋体" w:hAnsi="宋体" w:eastAsia="宋体"/>
          <w:sz w:val="24"/>
        </w:rPr>
        <w:t>农业部水产司调研室编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水产业出国考察报告选编  1987-1988年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农业部水产司调研室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本书出售、求购地址：https://www.jiaokey.com/book/detail/12918655.html</w:t>
      </w:r>
    </w:p>
    <w:p>
      <w:r>
        <w:t>更多相关图书推荐：https://www.jiaokey.com</w:t>
      </w:r>
    </w:p>
    <w:p>
      <w:r>
        <w:t>农业部水产司调研室编 其他作品：https://www.jiaokey.com/tag/农业部水产司调研室编.html</w:t>
      </w:r>
    </w:p>
    <w:p>
      <w:r>
        <w:t>农业部水产司调研室 出版图书：https://www.jiaokey.com/tag/农业部水产司调研室.html</w:t>
      </w:r>
    </w:p>
    <w:p>
      <w:r>
        <w:t>关键词搜索：https://www.jiaokey.com/tag/水产业出国考察报告选编  1987-1988年.html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