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台湾作家杨青矗小说研究  1975年以前</w:t>
      </w:r>
    </w:p>
    <w:p>
      <w:r>
        <w:rPr>
          <w:rFonts w:ascii="宋体" w:hAnsi="宋体" w:eastAsia="宋体"/>
          <w:sz w:val="24"/>
        </w:rPr>
        <w:t>英格丽舒著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台湾作家杨青矗小说研究  1975年以前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英格丽舒著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台南县政府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本书出售、求购地址：https://www.jiaokey.com/book/detail/12919941.html</w:t>
      </w:r>
    </w:p>
    <w:p>
      <w:r>
        <w:t>更多相关图书推荐：https://www.jiaokey.com</w:t>
      </w:r>
    </w:p>
    <w:p>
      <w:r>
        <w:t>英格丽舒著 其他作品：https://www.jiaokey.com/tag/英格丽舒著.html</w:t>
      </w:r>
    </w:p>
    <w:p>
      <w:r>
        <w:t>台南县政府 出版图书：https://www.jiaokey.com/tag/台南县政府.html</w:t>
      </w:r>
    </w:p>
    <w:p>
      <w:r>
        <w:t>关键词搜索：https://www.jiaokey.com/tag/台湾作家杨青矗小说研究  1975年以前.html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