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销售税制比较研究  我国销售税改革方案剖析</w:t>
      </w:r>
    </w:p>
    <w:p>
      <w:r>
        <w:rPr>
          <w:rFonts w:ascii="宋体" w:hAnsi="宋体" w:eastAsia="宋体"/>
          <w:sz w:val="24"/>
        </w:rPr>
        <w:t>张盛和著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销售税制比较研究  我国销售税改革方案剖析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中国租税研究会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本书出售、求购地址：https://www.jiaokey.com/book/detail/12925255.html</w:t>
      </w:r>
    </w:p>
    <w:p>
      <w:r>
        <w:t>更多相关图书推荐：https://www.jiaokey.com</w:t>
      </w:r>
    </w:p>
    <w:p>
      <w:r>
        <w:t>张盛和著 其他作品：https://www.jiaokey.com/tag/张盛和著.html</w:t>
      </w:r>
    </w:p>
    <w:p>
      <w:r>
        <w:t>中国租税研究会 出版图书：https://www.jiaokey.com/tag/中国租税研究会.html</w:t>
      </w:r>
    </w:p>
    <w:p>
      <w:r>
        <w:t>关键词搜索：https://www.jiaokey.com/tag/销售税制比较研究  我国销售税改革方案剖析.html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