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非智力因素培养  上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非智力因素培养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本书出售、求购地址：https://www.jiaokey.com/book/detail/12927187.html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关键词搜索：https://www.jiaokey.com/tag/非智力因素培养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