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华顿商学院评选  在平的世界中竞争</w:t>
      </w:r>
    </w:p>
    <w:p>
      <w:r>
        <w:rPr>
          <w:rFonts w:ascii="宋体" w:hAnsi="宋体" w:eastAsia="宋体"/>
          <w:sz w:val="24"/>
        </w:rPr>
        <w:t>冯国经，冯国纶，温德合著；萧幼麟译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华顿商学院评选  在平的世界中竞争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冯国经，冯国纶，温德合著；萧幼麟译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本书出售、求购地址：https://www.jiaokey.com/book/detail/12929370.html</w:t>
      </w:r>
    </w:p>
    <w:p>
      <w:r>
        <w:t>更多相关图书推荐：https://www.jiaokey.com</w:t>
      </w:r>
    </w:p>
    <w:p>
      <w:r>
        <w:t>冯国经，冯国纶，温德合著；萧幼麟译 其他作品：https://www.jiaokey.com/tag/冯国经，冯国纶，温德合著；萧幼麟译.html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关键词搜索：https://www.jiaokey.com/tag/华顿商学院评选  在平的世界中竞争.html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