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常用字用法例释  1  小学卷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常用字用法例释  1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本书出售、求购地址：https://www.jiaokey.com/book/detail/12930245.html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关键词搜索：https://www.jiaokey.com/tag/常用字用法例释  1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