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书名：秦宣夫研究  美术史研究的贡献及画风演变</w:t>
      </w:r>
    </w:p>
    <w:p>
      <w:r>
        <w:t>作者：吉春阳著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总页数：288</w:t>
      </w:r>
    </w:p>
    <w:p>
      <w:r>
        <w:t>更多请访问教客网: www.jiaokey.com</w:t>
      </w:r>
    </w:p>
    <w:p>
      <w:r>
        <w:t>秦宣夫研究  美术史研究的贡献及画风演变 评论地址：https://www.jiaokey.com/book/detail/12934292.html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