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岩土工程施工方法</w:t>
      </w:r>
    </w:p>
    <w:p>
      <w:r>
        <w:rPr>
          <w:rFonts w:ascii="宋体" w:hAnsi="宋体" w:eastAsia="宋体"/>
          <w:sz w:val="24"/>
        </w:rPr>
        <w:t>中国有色金属工业总公司《岩土工程施工方法》编写组编著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岩土工程施工方法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中国有色金属工业总公司《岩土工程施工方法》编写组编著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本书出售、求购地址：https://www.jiaokey.com/book/detail/12934295.html</w:t>
      </w:r>
    </w:p>
    <w:p>
      <w:r>
        <w:t>更多相关图书推荐：https://www.jiaokey.com</w:t>
      </w:r>
    </w:p>
    <w:p>
      <w:r>
        <w:t>中国有色金属工业总公司《岩土工程施工方法》编写组编著 其他作品：https://www.jiaokey.com/tag/中国有色金属工业总公司《岩土工程施工方法》编写组编著.html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关键词搜索：https://www.jiaokey.com/tag/岩土工程施工方法.html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