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书名：客家文化与社会和谐  世界客属第24届恳亲大会国际客家文化学术研讨会论文集</w:t>
      </w:r>
    </w:p>
    <w:p>
      <w:r>
        <w:t>作者：国际客家文化学术研讨会专家组编</w:t>
      </w:r>
    </w:p>
    <w:p>
      <w:r>
        <w:t>出版社：桂林：广西师范大学出版社</w:t>
      </w:r>
    </w:p>
    <w:p>
      <w:r>
        <w:t>出版日期：2011</w:t>
      </w:r>
    </w:p>
    <w:p>
      <w:r>
        <w:t>总页数：629</w:t>
      </w:r>
    </w:p>
    <w:p>
      <w:r>
        <w:t>更多请访问教客网: www.jiaokey.com</w:t>
      </w:r>
    </w:p>
    <w:p>
      <w:r>
        <w:t>客家文化与社会和谐  世界客属第24届恳亲大会国际客家文化学术研讨会论文集 评论地址：https://www.jiaokey.com/book/detail/12936523.html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