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书名：强大的弱连接  中国Web2.0网络使用行为与网民社会资本关系研究</w:t>
      </w:r>
    </w:p>
    <w:p>
      <w:r>
        <w:t>作者：邓建国著</w:t>
      </w:r>
    </w:p>
    <w:p>
      <w:r>
        <w:t>出版社：上海：复旦大学出版社</w:t>
      </w:r>
    </w:p>
    <w:p>
      <w:r>
        <w:t>出版日期：2011.12</w:t>
      </w:r>
    </w:p>
    <w:p>
      <w:r>
        <w:t>总页数：378</w:t>
      </w:r>
    </w:p>
    <w:p>
      <w:r>
        <w:t>更多请访问教客网: www.jiaokey.com</w:t>
      </w:r>
    </w:p>
    <w:p>
      <w:r>
        <w:t>强大的弱连接  中国Web2.0网络使用行为与网民社会资本关系研究 评论地址：https://www.jiaokey.com/book/detail/12939057.html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