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员工绩效考核技巧</w:t>
      </w:r>
    </w:p>
    <w:p>
      <w:r>
        <w:rPr>
          <w:rFonts w:ascii="宋体" w:hAnsi="宋体" w:eastAsia="宋体"/>
          <w:sz w:val="24"/>
        </w:rPr>
        <w:t>李乐天编著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员工绩效考核技巧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宪业企管顾问有限公司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本书出售、求购地址：https://www.jiaokey.com/book/detail/12940307.html</w:t>
      </w:r>
    </w:p>
    <w:p>
      <w:r>
        <w:t>更多相关图书推荐：https://www.jiaokey.com</w:t>
      </w:r>
    </w:p>
    <w:p>
      <w:r>
        <w:t>李乐天编著 其他作品：https://www.jiaokey.com/tag/李乐天编著.html</w:t>
      </w:r>
    </w:p>
    <w:p>
      <w:r>
        <w:t>宪业企管顾问有限公司 出版图书：https://www.jiaokey.com/tag/宪业企管顾问有限公司.html</w:t>
      </w:r>
    </w:p>
    <w:p>
      <w:r>
        <w:t>关键词搜索：https://www.jiaokey.com/tag/员工绩效考核技巧.html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