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书名：百里秦淮话沧桑</w:t>
      </w:r>
    </w:p>
    <w:p>
      <w:r>
        <w:t>作者：南京市政协文史（学习）委员会编</w:t>
      </w:r>
    </w:p>
    <w:p>
      <w:r>
        <w:t>出版社：南京：南京出版社</w:t>
      </w:r>
    </w:p>
    <w:p>
      <w:r>
        <w:t>出版日期：2004.09</w:t>
      </w:r>
    </w:p>
    <w:p>
      <w:r>
        <w:t>总页数：514</w:t>
      </w:r>
    </w:p>
    <w:p>
      <w:r>
        <w:t>更多请访问教客网: www.jiaokey.com</w:t>
      </w:r>
    </w:p>
    <w:p>
      <w:r>
        <w:t>百里秦淮话沧桑 评论地址：https://www.jiaokey.com/book/detail/12941252.html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