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外科学总论</w:t>
      </w:r>
    </w:p>
    <w:p>
      <w:r>
        <w:rPr>
          <w:rFonts w:ascii="宋体" w:hAnsi="宋体" w:eastAsia="宋体"/>
          <w:sz w:val="24"/>
        </w:rPr>
        <w:t>朱玉琨，齐德林，区伯平等主编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朱玉琨，齐德林，区伯平等主编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第一军医大学训练部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本书出售、求购地址：https://www.jiaokey.com/book/detail/12944282.html</w:t>
      </w:r>
    </w:p>
    <w:p>
      <w:r>
        <w:t>更多相关图书推荐：https://www.jiaokey.com</w:t>
      </w:r>
    </w:p>
    <w:p>
      <w:r>
        <w:t>朱玉琨，齐德林，区伯平等主编 其他作品：https://www.jiaokey.com/tag/朱玉琨，齐德林，区伯平等主编.html</w:t>
      </w:r>
    </w:p>
    <w:p>
      <w:r>
        <w:t>第一军医大学训练部 出版图书：https://www.jiaokey.com/tag/第一军医大学训练部.html</w:t>
      </w:r>
    </w:p>
    <w:p>
      <w:r>
        <w:t>关键词搜索：https://www.jiaokey.com/tag/外科学总论.html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