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书名：三文鱼  基层文化工作者业务一瞥</w:t>
      </w:r>
    </w:p>
    <w:p>
      <w:r>
        <w:t>作者:俞力新著</w:t>
      </w:r>
    </w:p>
    <w:p>
      <w:r>
        <w:t>出版社:</w:t>
      </w:r>
    </w:p>
    <w:p>
      <w:r>
        <w:t>出版日期：2009.12</w:t>
      </w:r>
    </w:p>
    <w:p>
      <w:r>
        <w:t>总页数：189</w:t>
      </w:r>
    </w:p>
    <w:p>
      <w:r>
        <w:t>更多请访问教客网:www.jiaokey.com</w:t>
      </w:r>
    </w:p>
    <w:p>
      <w:r>
        <w:t>三文鱼  基层文化工作者业务一瞥评论地址：https://www.jiaokey.com/book/detail/12944396.html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