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书名：南京白局曲调汇编</w:t>
      </w:r>
    </w:p>
    <w:p>
      <w:r>
        <w:t>作者：黄俊，王露明，高安宁主编</w:t>
      </w:r>
    </w:p>
    <w:p>
      <w:r>
        <w:t>出版社：南京市秦淮区文化局</w:t>
      </w:r>
    </w:p>
    <w:p>
      <w:r>
        <w:t>出版日期：2010.06</w:t>
      </w:r>
    </w:p>
    <w:p>
      <w:r>
        <w:t>总页数：226</w:t>
      </w:r>
    </w:p>
    <w:p>
      <w:r>
        <w:t>更多请访问教客网: www.jiaokey.com</w:t>
      </w:r>
    </w:p>
    <w:p>
      <w:r>
        <w:t>南京白局曲调汇编 评论地址：https://www.jiaokey.com/book/detail/12944416.html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