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策划文案完全指南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策划文案完全指南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本书出售、求购地址：https://www.jiaokey.com/book/detail/12945642.html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关键词搜索：https://www.jiaokey.com/tag/策划文案完全指南.html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