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决定经典  010  心血运动论  全新修订版</w:t>
      </w:r>
    </w:p>
    <w:p>
      <w:r>
        <w:rPr>
          <w:rFonts w:ascii="宋体" w:hAnsi="宋体" w:eastAsia="宋体"/>
          <w:sz w:val="24"/>
        </w:rPr>
        <w:t>威廉·哈维（Harvey.W.），何西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决定经典  010  心血运动论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威廉·哈维（Harvey.W.），何西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本书出售、求购地址：https://www.jiaokey.com/book/detail/12949833.html</w:t>
      </w:r>
    </w:p>
    <w:p>
      <w:r>
        <w:t>更多相关图书推荐：https://www.jiaokey.com</w:t>
      </w:r>
    </w:p>
    <w:p>
      <w:r>
        <w:t>威廉·哈维（Harvey.W.），何西 其他作品：https://www.jiaokey.com/tag/威廉·哈维（Harvey.W.），何西.html</w:t>
      </w:r>
    </w:p>
    <w:p>
      <w:r>
        <w:t>凤凰出版传媒集团；南京：江苏人民出版社 出版图书：https://www.jiaokey.com/tag/凤凰出版传媒集团；南京：江苏人民出版社.html</w:t>
      </w:r>
    </w:p>
    <w:p>
      <w:r>
        <w:t>关键词搜索：https://www.jiaokey.com/tag/决定经典  010  心血运动论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