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律师的辩护艺术</w:t>
      </w:r>
    </w:p>
    <w:p>
      <w:r>
        <w:rPr>
          <w:rFonts w:ascii="宋体" w:hAnsi="宋体" w:eastAsia="宋体"/>
          <w:sz w:val="24"/>
        </w:rPr>
        <w:t>（英）理查德·杜·坎恩著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律师的辩护艺术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（英）理查德·杜·坎恩著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本书出售、求购地址：https://www.jiaokey.com/book/detail/12950419.html</w:t>
      </w:r>
    </w:p>
    <w:p>
      <w:r>
        <w:t>更多相关图书推荐：https://www.jiaokey.com</w:t>
      </w:r>
    </w:p>
    <w:p>
      <w:r>
        <w:t>（英）理查德·杜·坎恩著 其他作品：https://www.jiaokey.com/tag/（英）理查德·杜·坎恩著.html</w:t>
      </w:r>
    </w:p>
    <w:p>
      <w:r>
        <w:t>关键词搜索：https://www.jiaokey.com/tag/律师的辩护艺术.html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