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合金的熔炼与铸造  上</w:t>
      </w:r>
    </w:p>
    <w:p>
      <w:r>
        <w:rPr>
          <w:rFonts w:ascii="宋体" w:hAnsi="宋体" w:eastAsia="宋体"/>
          <w:sz w:val="24"/>
        </w:rPr>
        <w:t>王义虎，朱承兴编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合金的熔炼与铸造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王义虎，朱承兴编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北京航空学院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本书出售、求购地址：https://www.jiaokey.com/book/detail/12950754.html</w:t>
      </w:r>
    </w:p>
    <w:p>
      <w:r>
        <w:t>更多相关图书推荐：https://www.jiaokey.com</w:t>
      </w:r>
    </w:p>
    <w:p>
      <w:r>
        <w:t>王义虎，朱承兴编 其他作品：https://www.jiaokey.com/tag/王义虎，朱承兴编.html</w:t>
      </w:r>
    </w:p>
    <w:p>
      <w:r>
        <w:t>北京航空学院 出版图书：https://www.jiaokey.com/tag/北京航空学院.html</w:t>
      </w:r>
    </w:p>
    <w:p>
      <w:r>
        <w:t>关键词搜索：https://www.jiaokey.com/tag/合金的熔炼与铸造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