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文明政治：中国特色社会主义政治建设理论及西部实践</w:t>
      </w:r>
    </w:p>
    <w:p>
      <w:r>
        <w:rPr>
          <w:rFonts w:ascii="宋体" w:hAnsi="宋体" w:eastAsia="宋体"/>
          <w:sz w:val="24"/>
        </w:rPr>
        <w:t>武劼著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文明政治：中国特色社会主义政治建设理论及西部实践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本书出售、求购地址：https://www.jiaokey.com/book/detail/12952937.html</w:t>
      </w:r>
    </w:p>
    <w:p>
      <w:r>
        <w:t>更多相关图书推荐：https://www.jiaokey.com</w:t>
      </w:r>
    </w:p>
    <w:p>
      <w:r>
        <w:t>武劼著 其他作品：https://www.jiaokey.com/tag/武劼著.html</w:t>
      </w:r>
    </w:p>
    <w:p>
      <w:r>
        <w:t>关键词搜索：https://www.jiaokey.com/tag/文明政治：中国特色社会主义政治建设理论及西部实践.html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