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中国名校通用管理制度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中国名校通用管理制度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本书出售、求购地址：https://www.jiaokey.com/book/detail/12955412.html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关键词搜索：https://www.jiaokey.com/tag/中国名校通用管理制度.html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