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非智力因素培养  上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非智力因素培养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本书出售、求购地址：https://www.jiaokey.com/book/detail/12957724.html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关键词搜索：https://www.jiaokey.com/tag/非智力因素培养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