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世界名著奥斯卡经典全集  西线无战事</w:t>
      </w:r>
    </w:p>
    <w:p>
      <w:r>
        <w:rPr>
          <w:rFonts w:ascii="宋体" w:hAnsi="宋体" w:eastAsia="宋体"/>
          <w:sz w:val="24"/>
        </w:rPr>
        <w:t>埃里奇·马利亚·雷马克著；张又平译；方位津主编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世界名著奥斯卡经典全集  西线无战事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埃里奇·马利亚·雷马克著；张又平译；方位津主编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本书出售、求购地址：https://www.jiaokey.com/book/detail/12959189.html</w:t>
      </w:r>
    </w:p>
    <w:p>
      <w:r>
        <w:t>更多相关图书推荐：https://www.jiaokey.com</w:t>
      </w:r>
    </w:p>
    <w:p>
      <w:r>
        <w:t>埃里奇·马利亚·雷马克著；张又平译；方位津主编 其他作品：https://www.jiaokey.com/tag/埃里奇·马利亚·雷马克著；张又平译；方位津主编.html</w:t>
      </w:r>
    </w:p>
    <w:p>
      <w:r>
        <w:t>关键词搜索：https://www.jiaokey.com/tag/世界名著奥斯卡经典全集  西线无战事.html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