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语言艺术知识大课堂之十八  交际语言艺术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语言艺术知识大课堂之十八  交际语言艺术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本书出售、求购地址：https://www.jiaokey.com/book/detail/12964877.html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关键词搜索：https://www.jiaokey.com/tag/语言艺术知识大课堂之十八  交际语言艺术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