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书名：遵循科学发展建设高等教育强国  2009年高等教育国际论坛论文集</w:t>
      </w:r>
    </w:p>
    <w:p>
      <w:r>
        <w:t>作者：王小梅，庄华洁主编</w:t>
      </w:r>
    </w:p>
    <w:p>
      <w:r>
        <w:t>出版社：杭州：浙江大学出版社</w:t>
      </w:r>
    </w:p>
    <w:p>
      <w:r>
        <w:t>出版日期：2010.09</w:t>
      </w:r>
    </w:p>
    <w:p>
      <w:r>
        <w:t>总页数：430</w:t>
      </w:r>
    </w:p>
    <w:p>
      <w:r>
        <w:t>更多请访问教客网: www.jiaokey.com</w:t>
      </w:r>
    </w:p>
    <w:p>
      <w:r>
        <w:t>遵循科学发展建设高等教育强国  2009年高等教育国际论坛论文集 评论地址：https://www.jiaokey.com/book/detail/12966194.html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