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第5版</w:t>
      </w:r>
    </w:p>
    <w:p>
      <w:r>
        <w:rPr>
          <w:rFonts w:ascii="宋体" w:hAnsi="宋体" w:eastAsia="宋体"/>
          <w:sz w:val="24"/>
        </w:rPr>
        <w:t>欧阳继德，李思亮著；欧阳继德，连志峰，程修平，傅永久修订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欧阳继德，李思亮著；欧阳继德，连志峰，程修平，傅永久修订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本书出售、求购地址：https://www.jiaokey.com/book/detail/12967924.html</w:t>
      </w:r>
    </w:p>
    <w:p>
      <w:r>
        <w:t>更多相关图书推荐：https://www.jiaokey.com</w:t>
      </w:r>
    </w:p>
    <w:p>
      <w:r>
        <w:t>欧阳继德，李思亮著；欧阳继德，连志峰，程修平，傅永久修订 其他作品：https://www.jiaokey.com/tag/欧阳继德，李思亮著；欧阳继德，连志峰，程修平，傅永久修订.html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