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李阳波五运六气讲记</w:t>
      </w:r>
    </w:p>
    <w:p>
      <w:r>
        <w:rPr>
          <w:rFonts w:ascii="宋体" w:hAnsi="宋体" w:eastAsia="宋体"/>
          <w:sz w:val="24"/>
        </w:rPr>
        <w:t>黄涛，李坚，文玉冰整理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李阳波五运六气讲记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黄涛，李坚，文玉冰整理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本书出售、求购地址：https://www.jiaokey.com/book/detail/12968554.html</w:t>
      </w:r>
    </w:p>
    <w:p>
      <w:r>
        <w:t>更多相关图书推荐：https://www.jiaokey.com</w:t>
      </w:r>
    </w:p>
    <w:p>
      <w:r>
        <w:t>黄涛，李坚，文玉冰整理 其他作品：https://www.jiaokey.com/tag/黄涛，李坚，文玉冰整理.html</w:t>
      </w:r>
    </w:p>
    <w:p>
      <w:r>
        <w:t>中国医药科技出版社 出版图书：https://www.jiaokey.com/tag/中国医药科技出版社.html</w:t>
      </w:r>
    </w:p>
    <w:p>
      <w:r>
        <w:t>关键词搜索：https://www.jiaokey.com/tag/李阳波五运六气讲记.html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