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  老村  旧房子  喻湘龙毛笔民居写生集</w:t>
      </w:r>
    </w:p>
    <w:p>
      <w:r>
        <w:t>作者：喻湘龙著</w:t>
      </w:r>
    </w:p>
    <w:p>
      <w:r>
        <w:t>出版社：南宁：广西美术出版社</w:t>
      </w:r>
    </w:p>
    <w:p>
      <w:r>
        <w:t>出版日期：2010.07</w:t>
      </w:r>
    </w:p>
    <w:p>
      <w:r>
        <w:t>总页数：141</w:t>
      </w:r>
    </w:p>
    <w:p>
      <w:r>
        <w:t>更多请访问教客网: www.jiaokey.com</w:t>
      </w:r>
    </w:p>
    <w:p>
      <w:r>
        <w:t>古镇  老村  旧房子  喻湘龙毛笔民居写生集 评论地址：https://www.jiaokey.com/book/detail/12969220.html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