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书名：台湾的财政金融与税制改革  上</w:t>
      </w:r>
    </w:p>
    <w:p>
      <w:r>
        <w:t>作者：李国鼎著</w:t>
      </w:r>
    </w:p>
    <w:p>
      <w:r>
        <w:t>出版社：咨询与电脑杂志社</w:t>
      </w:r>
    </w:p>
    <w:p>
      <w:r>
        <w:t>出版日期：1999.02</w:t>
      </w:r>
    </w:p>
    <w:p>
      <w:r>
        <w:t>总页数：350</w:t>
      </w:r>
    </w:p>
    <w:p>
      <w:r>
        <w:t>更多请访问教客网: www.jiaokey.com</w:t>
      </w:r>
    </w:p>
    <w:p>
      <w:r>
        <w:t>台湾的财政金融与税制改革  上 评论地址：https://www.jiaokey.com/book/detail/12969513.html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