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中国船舶工业统计年鉴  2004</w:t>
      </w:r>
    </w:p>
    <w:p>
      <w:r>
        <w:rPr>
          <w:rFonts w:ascii="宋体" w:hAnsi="宋体" w:eastAsia="宋体"/>
          <w:sz w:val="24"/>
        </w:rPr>
        <w:t>张相木主编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中国船舶工业统计年鉴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中华人民共和国国防科学技术工业委员会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本书出售、求购地址：https://www.jiaokey.com/book/detail/12975540.html</w:t>
      </w:r>
    </w:p>
    <w:p>
      <w:r>
        <w:t>更多相关图书推荐：https://www.jiaokey.com</w:t>
      </w:r>
    </w:p>
    <w:p>
      <w:r>
        <w:t>张相木主编 其他作品：https://www.jiaokey.com/tag/张相木主编.html</w:t>
      </w:r>
    </w:p>
    <w:p>
      <w:r>
        <w:t>中华人民共和国国防科学技术工业委员会 出版图书：https://www.jiaokey.com/tag/中华人民共和国国防科学技术工业委员会.html</w:t>
      </w:r>
    </w:p>
    <w:p>
      <w:r>
        <w:t>关键词搜索：https://www.jiaokey.com/tag/中国船舶工业统计年鉴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