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论权利保护之理论与实践</w:t>
      </w:r>
    </w:p>
    <w:p>
      <w:r>
        <w:rPr>
          <w:rFonts w:ascii="宋体" w:hAnsi="宋体" w:eastAsia="宋体"/>
          <w:sz w:val="24"/>
        </w:rPr>
        <w:t>曾华松大法官古稀祝寿论文集编辑委员会编辑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论权利保护之理论与实践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曾华松大法官古稀祝寿论文集编辑委员会编辑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本书出售、求购地址：https://www.jiaokey.com/book/detail/12976262.html</w:t>
      </w:r>
    </w:p>
    <w:p>
      <w:r>
        <w:t>更多相关图书推荐：https://www.jiaokey.com</w:t>
      </w:r>
    </w:p>
    <w:p>
      <w:r>
        <w:t>曾华松大法官古稀祝寿论文集编辑委员会编辑 其他作品：https://www.jiaokey.com/tag/曾华松大法官古稀祝寿论文集编辑委员会编辑.html</w:t>
      </w:r>
    </w:p>
    <w:p>
      <w:r>
        <w:t>元照出版公司 出版图书：https://www.jiaokey.com/tag/元照出版公司.html</w:t>
      </w:r>
    </w:p>
    <w:p>
      <w:r>
        <w:t>关键词搜索：https://www.jiaokey.com/tag/论权利保护之理论与实践.html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