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数字化平台下的体验语类式 英语写作教学理论与实践</w:t>
      </w:r>
    </w:p>
    <w:p>
      <w:r>
        <w:rPr>
          <w:rFonts w:ascii="宋体" w:hAnsi="宋体" w:eastAsia="宋体"/>
          <w:sz w:val="24"/>
        </w:rPr>
        <w:t>蔡慧萍主编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数字化平台下的体验语类式 英语写作教学理论与实践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本书出售、求购地址：https://www.jiaokey.com/book/detail/12976995.html</w:t>
      </w:r>
    </w:p>
    <w:p>
      <w:r>
        <w:t>更多相关图书推荐：https://www.jiaokey.com</w:t>
      </w:r>
    </w:p>
    <w:p>
      <w:r>
        <w:t>蔡慧萍主编 其他作品：https://www.jiaokey.com/tag/蔡慧萍主编.html</w:t>
      </w:r>
    </w:p>
    <w:p>
      <w:r>
        <w:t>关键词搜索：https://www.jiaokey.com/tag/数字化平台下的体验语类式 英语写作教学理论与实践.html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