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书名：浙商模式创新经典案例  2010版</w:t>
      </w:r>
    </w:p>
    <w:p>
      <w:r>
        <w:t>作者：胡祖光，吕福新，崔砺金编</w:t>
      </w:r>
    </w:p>
    <w:p>
      <w:r>
        <w:t>出版社：杭州：浙江人民出版社</w:t>
      </w:r>
    </w:p>
    <w:p>
      <w:r>
        <w:t>出版日期：2011.06</w:t>
      </w:r>
    </w:p>
    <w:p>
      <w:r>
        <w:t>总页数：254</w:t>
      </w:r>
    </w:p>
    <w:p>
      <w:r>
        <w:t>更多请访问教客网: www.jiaokey.com</w:t>
      </w:r>
    </w:p>
    <w:p>
      <w:r>
        <w:t>浙商模式创新经典案例  2010版 评论地址：https://www.jiaokey.com/book/detail/12978978.html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