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粤闽客吴俚谚方言论</w:t>
      </w:r>
    </w:p>
    <w:p>
      <w:r>
        <w:rPr>
          <w:rFonts w:ascii="宋体" w:hAnsi="宋体" w:eastAsia="宋体"/>
          <w:sz w:val="24"/>
        </w:rPr>
        <w:t>王晋光著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粤闽客吴俚谚方言论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鹭逹文化出版公司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本书出售、求购地址：https://www.jiaokey.com/book/detail/12979160.html</w:t>
      </w:r>
    </w:p>
    <w:p>
      <w:r>
        <w:t>更多相关图书推荐：https://www.jiaokey.com</w:t>
      </w:r>
    </w:p>
    <w:p>
      <w:r>
        <w:t>王晋光著 其他作品：https://www.jiaokey.com/tag/王晋光著.html</w:t>
      </w:r>
    </w:p>
    <w:p>
      <w:r>
        <w:t>鹭逹文化出版公司 出版图书：https://www.jiaokey.com/tag/鹭逹文化出版公司.html</w:t>
      </w:r>
    </w:p>
    <w:p>
      <w:r>
        <w:t>关键词搜索：https://www.jiaokey.com/tag/粤闽客吴俚谚方言论.html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