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危险化学品经营企业安全管理培训教程  第2版</w:t>
      </w:r>
    </w:p>
    <w:p>
      <w:r>
        <w:rPr>
          <w:rFonts w:ascii="宋体" w:hAnsi="宋体" w:eastAsia="宋体"/>
          <w:sz w:val="24"/>
        </w:rPr>
        <w:t>北京化学工业协会组织编写；胡永宁，马玉国，付林，俞万林编著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危险化学品经营企业安全管理培训教程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北京化学工业协会组织编写；胡永宁，马玉国，付林，俞万林编著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本书出售、求购地址：https://www.jiaokey.com/book/detail/12980340.html</w:t>
      </w:r>
    </w:p>
    <w:p>
      <w:r>
        <w:t>更多相关图书推荐：https://www.jiaokey.com</w:t>
      </w:r>
    </w:p>
    <w:p>
      <w:r>
        <w:t>北京化学工业协会组织编写；胡永宁，马玉国，付林，俞万林编著 其他作品：https://www.jiaokey.com/tag/北京化学工业协会组织编写；胡永宁，马玉国，付林，俞万林编著.html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关键词搜索：https://www.jiaokey.com/tag/危险化学品经营企业安全管理培训教程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