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成交  推销员灵捷销售行动</w:t>
      </w:r>
    </w:p>
    <w:p>
      <w:r>
        <w:rPr>
          <w:rFonts w:ascii="宋体" w:hAnsi="宋体" w:eastAsia="宋体"/>
          <w:sz w:val="24"/>
        </w:rPr>
        <w:t>（美）萨姆·迪普，（美）莱尔·萨斯曼，（美）桑德勒销售研究院著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成交  推销员灵捷销售行动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（美）萨姆·迪普，（美）莱尔·萨斯曼，（美）桑德勒销售研究院著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本书出售、求购地址：https://www.jiaokey.com/book/detail/12980642.html</w:t>
      </w:r>
    </w:p>
    <w:p>
      <w:r>
        <w:t>更多相关图书推荐：https://www.jiaokey.com</w:t>
      </w:r>
    </w:p>
    <w:p>
      <w:r>
        <w:t>（美）萨姆·迪普，（美）莱尔·萨斯曼，（美）桑德勒销售研究院著 其他作品：https://www.jiaokey.com/tag/（美）萨姆·迪普，（美）莱尔·萨斯曼，（美）桑德勒销售研究院著.html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成交  推销员灵捷销售行动.html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