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翠竹青青  学生习作选  广东省顺德市桂洲镇泰安小学  原翠竹小学</w:t>
      </w:r>
    </w:p>
    <w:p>
      <w:r>
        <w:rPr>
          <w:rFonts w:ascii="宋体" w:hAnsi="宋体" w:eastAsia="宋体"/>
          <w:sz w:val="24"/>
        </w:rPr>
        <w:t>泰安小学语文科教研室编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翠竹青青  学生习作选  广东省顺德市桂洲镇泰安小学  原翠竹小学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泰安小学语文科教研室编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本书出售、求购地址：https://www.jiaokey.com/book/detail/12985306.html</w:t>
      </w:r>
    </w:p>
    <w:p>
      <w:r>
        <w:t>更多相关图书推荐：https://www.jiaokey.com</w:t>
      </w:r>
    </w:p>
    <w:p>
      <w:r>
        <w:t>泰安小学语文科教研室编 其他作品：https://www.jiaokey.com/tag/泰安小学语文科教研室编.html</w:t>
      </w:r>
    </w:p>
    <w:p>
      <w:r>
        <w:t>关键词搜索：https://www.jiaokey.com/tag/翠竹青青  学生习作选  广东省顺德市桂洲镇泰安小学  原翠竹小学.html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