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书名：碧桂丹青  学生美术书法陶艺作品集</w:t>
      </w:r>
    </w:p>
    <w:p>
      <w:r>
        <w:t>作者：徐玉勤主编；唐春副主编</w:t>
      </w:r>
    </w:p>
    <w:p>
      <w:r>
        <w:t>出版社：广东碧桂园（IB国际）学校</w:t>
      </w:r>
    </w:p>
    <w:p>
      <w:r>
        <w:t>出版日期：2009.12</w:t>
      </w:r>
    </w:p>
    <w:p>
      <w:r>
        <w:t>总页数：72</w:t>
      </w:r>
    </w:p>
    <w:p>
      <w:r>
        <w:t>更多请访问教客网: www.jiaokey.com</w:t>
      </w:r>
    </w:p>
    <w:p>
      <w:r>
        <w:t>碧桂丹青  学生美术书法陶艺作品集 评论地址：https://www.jiaokey.com/book/detail/12985348.html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