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凤岭书香  梁季明学生课余习字选辑</w:t>
      </w:r>
    </w:p>
    <w:p>
      <w:r>
        <w:rPr>
          <w:rFonts w:ascii="宋体" w:hAnsi="宋体" w:eastAsia="宋体"/>
          <w:sz w:val="24"/>
        </w:rPr>
        <w:t>梁季明主编；胡锦秋副主编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凤岭书香  梁季明学生课余习字选辑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梁季明主编；胡锦秋副主编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本书出售、求购地址：https://www.jiaokey.com/book/detail/12985405.html</w:t>
      </w:r>
    </w:p>
    <w:p>
      <w:r>
        <w:t>更多相关图书推荐：https://www.jiaokey.com</w:t>
      </w:r>
    </w:p>
    <w:p>
      <w:r>
        <w:t>梁季明主编；胡锦秋副主编 其他作品：https://www.jiaokey.com/tag/梁季明主编；胡锦秋副主编.html</w:t>
      </w:r>
    </w:p>
    <w:p>
      <w:r>
        <w:t>关键词搜索：https://www.jiaokey.com/tag/凤岭书香  梁季明学生课余习字选辑.html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